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2598" w14:textId="720FE442" w:rsidR="00BA0AF2" w:rsidRDefault="00F558FC" w:rsidP="00E26333">
      <w:pPr>
        <w:rPr>
          <w:b/>
          <w:bCs/>
          <w:sz w:val="56"/>
          <w:szCs w:val="56"/>
        </w:rPr>
      </w:pPr>
      <w:r w:rsidRPr="00F558F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B445A3C" wp14:editId="03EA3ADC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078000" cy="4017600"/>
            <wp:effectExtent l="0" t="0" r="8255" b="2540"/>
            <wp:wrapSquare wrapText="right"/>
            <wp:docPr id="175404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40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215" w:rsidRPr="00FB1215">
        <w:t xml:space="preserve"> </w:t>
      </w:r>
      <w:r w:rsidR="00FB1215" w:rsidRPr="00FB1215">
        <w:rPr>
          <w:b/>
          <w:bCs/>
          <w:noProof/>
          <w:sz w:val="56"/>
          <w:szCs w:val="56"/>
        </w:rPr>
        <w:t>Sandstone Houses of the Eastern Free State</w:t>
      </w:r>
    </w:p>
    <w:p w14:paraId="7F1C4E47" w14:textId="0DEF1626" w:rsidR="0005332C" w:rsidRDefault="0005332C" w:rsidP="00E26333">
      <w:pPr>
        <w:rPr>
          <w:b/>
          <w:bCs/>
          <w:sz w:val="24"/>
          <w:szCs w:val="24"/>
        </w:rPr>
      </w:pPr>
      <w:r w:rsidRPr="0005332C">
        <w:rPr>
          <w:b/>
          <w:bCs/>
          <w:sz w:val="24"/>
          <w:szCs w:val="24"/>
        </w:rPr>
        <w:t xml:space="preserve">by </w:t>
      </w:r>
      <w:r w:rsidR="00FB1215">
        <w:rPr>
          <w:b/>
          <w:bCs/>
          <w:sz w:val="24"/>
          <w:szCs w:val="24"/>
        </w:rPr>
        <w:t>Otterley Press</w:t>
      </w:r>
    </w:p>
    <w:p w14:paraId="44EEC469" w14:textId="2A688B20" w:rsidR="0005332C" w:rsidRPr="0005332C" w:rsidRDefault="0005332C" w:rsidP="0005332C">
      <w:pPr>
        <w:rPr>
          <w:sz w:val="24"/>
          <w:szCs w:val="24"/>
        </w:rPr>
      </w:pPr>
      <w:r w:rsidRPr="0005332C">
        <w:rPr>
          <w:sz w:val="24"/>
          <w:szCs w:val="24"/>
        </w:rPr>
        <w:t xml:space="preserve">ISBN: </w:t>
      </w:r>
      <w:r w:rsidR="00CC2555" w:rsidRPr="00CC2555">
        <w:rPr>
          <w:sz w:val="24"/>
          <w:szCs w:val="24"/>
        </w:rPr>
        <w:t>9781776447350</w:t>
      </w:r>
    </w:p>
    <w:p w14:paraId="4BF38EEA" w14:textId="51605C71" w:rsidR="0005332C" w:rsidRPr="0005332C" w:rsidRDefault="0005332C" w:rsidP="0005332C">
      <w:pPr>
        <w:rPr>
          <w:sz w:val="24"/>
          <w:szCs w:val="24"/>
        </w:rPr>
      </w:pPr>
      <w:r w:rsidRPr="0005332C">
        <w:rPr>
          <w:sz w:val="24"/>
          <w:szCs w:val="24"/>
        </w:rPr>
        <w:t xml:space="preserve">Price: </w:t>
      </w:r>
      <w:r w:rsidR="002C24AF">
        <w:rPr>
          <w:sz w:val="24"/>
          <w:szCs w:val="24"/>
        </w:rPr>
        <w:t>R</w:t>
      </w:r>
      <w:r w:rsidR="005B7D45">
        <w:rPr>
          <w:sz w:val="24"/>
          <w:szCs w:val="24"/>
        </w:rPr>
        <w:t>780</w:t>
      </w:r>
    </w:p>
    <w:p w14:paraId="306907D7" w14:textId="4CFE10AB" w:rsidR="0005332C" w:rsidRPr="0005332C" w:rsidRDefault="00790626" w:rsidP="0005332C">
      <w:pPr>
        <w:rPr>
          <w:sz w:val="24"/>
          <w:szCs w:val="24"/>
        </w:rPr>
      </w:pPr>
      <w:r>
        <w:rPr>
          <w:sz w:val="24"/>
          <w:szCs w:val="24"/>
        </w:rPr>
        <w:t>Trade Pape</w:t>
      </w:r>
      <w:r w:rsidR="00DE377E">
        <w:rPr>
          <w:sz w:val="24"/>
          <w:szCs w:val="24"/>
        </w:rPr>
        <w:t>r</w:t>
      </w:r>
      <w:r w:rsidR="003737BC">
        <w:rPr>
          <w:sz w:val="24"/>
          <w:szCs w:val="24"/>
        </w:rPr>
        <w:t>back</w:t>
      </w:r>
      <w:r w:rsidR="006C0F18">
        <w:rPr>
          <w:sz w:val="24"/>
          <w:szCs w:val="24"/>
        </w:rPr>
        <w:t xml:space="preserve"> </w:t>
      </w:r>
      <w:r w:rsidR="00F541A8">
        <w:rPr>
          <w:sz w:val="24"/>
          <w:szCs w:val="24"/>
        </w:rPr>
        <w:t>320</w:t>
      </w:r>
      <w:r w:rsidR="00C76CEF">
        <w:rPr>
          <w:sz w:val="24"/>
          <w:szCs w:val="24"/>
        </w:rPr>
        <w:t xml:space="preserve"> pages</w:t>
      </w:r>
    </w:p>
    <w:p w14:paraId="1A04EE46" w14:textId="735E0B16" w:rsidR="005E6566" w:rsidRDefault="005E6566" w:rsidP="0005332C">
      <w:pPr>
        <w:rPr>
          <w:sz w:val="24"/>
          <w:szCs w:val="24"/>
        </w:rPr>
      </w:pPr>
      <w:r w:rsidRPr="005E6566">
        <w:rPr>
          <w:sz w:val="24"/>
          <w:szCs w:val="24"/>
        </w:rPr>
        <w:t>280</w:t>
      </w:r>
      <w:r>
        <w:rPr>
          <w:sz w:val="24"/>
          <w:szCs w:val="24"/>
        </w:rPr>
        <w:t xml:space="preserve">mm </w:t>
      </w:r>
      <w:r w:rsidRPr="005E6566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5E6566">
        <w:rPr>
          <w:sz w:val="24"/>
          <w:szCs w:val="24"/>
        </w:rPr>
        <w:t>215mm</w:t>
      </w:r>
    </w:p>
    <w:p w14:paraId="389C4CF1" w14:textId="33F5101B" w:rsidR="00E43188" w:rsidRDefault="00E43188" w:rsidP="0005332C">
      <w:pPr>
        <w:rPr>
          <w:sz w:val="24"/>
          <w:szCs w:val="24"/>
        </w:rPr>
      </w:pPr>
      <w:r>
        <w:rPr>
          <w:sz w:val="24"/>
          <w:szCs w:val="24"/>
        </w:rPr>
        <w:t xml:space="preserve">Publication Date: </w:t>
      </w:r>
      <w:r w:rsidR="00F13230">
        <w:rPr>
          <w:sz w:val="24"/>
          <w:szCs w:val="24"/>
        </w:rPr>
        <w:t xml:space="preserve">July </w:t>
      </w:r>
      <w:r w:rsidR="003E7B40">
        <w:rPr>
          <w:sz w:val="24"/>
          <w:szCs w:val="24"/>
        </w:rPr>
        <w:t>20</w:t>
      </w:r>
      <w:r w:rsidR="005E6566">
        <w:rPr>
          <w:sz w:val="24"/>
          <w:szCs w:val="24"/>
        </w:rPr>
        <w:t>25</w:t>
      </w:r>
    </w:p>
    <w:p w14:paraId="67348DB6" w14:textId="7D87C115" w:rsidR="00B756A2" w:rsidRPr="0005332C" w:rsidRDefault="00A4756D" w:rsidP="0005332C">
      <w:pPr>
        <w:rPr>
          <w:sz w:val="24"/>
          <w:szCs w:val="24"/>
        </w:rPr>
      </w:pPr>
      <w:r>
        <w:rPr>
          <w:sz w:val="24"/>
          <w:szCs w:val="24"/>
        </w:rPr>
        <w:t>Publisher</w:t>
      </w:r>
      <w:r w:rsidR="00B756A2">
        <w:rPr>
          <w:sz w:val="24"/>
          <w:szCs w:val="24"/>
        </w:rPr>
        <w:t xml:space="preserve">: </w:t>
      </w:r>
      <w:r w:rsidR="005E6566">
        <w:rPr>
          <w:sz w:val="24"/>
          <w:szCs w:val="24"/>
        </w:rPr>
        <w:t>Otterley Press</w:t>
      </w:r>
    </w:p>
    <w:p w14:paraId="1BA2C03A" w14:textId="32C9BD3C" w:rsidR="0049246A" w:rsidRDefault="00992458" w:rsidP="0049246A">
      <w:r>
        <w:t xml:space="preserve">Discover the timeless beauty and </w:t>
      </w:r>
      <w:r w:rsidR="00AE100D">
        <w:t xml:space="preserve">architectural heritage of the Eastern Free State in this superb, multilayered book </w:t>
      </w:r>
      <w:r w:rsidR="00345707">
        <w:t>from Otterley Press. In 320 pages of informative text and striking images</w:t>
      </w:r>
      <w:r w:rsidR="00AB388C">
        <w:t xml:space="preserve">, </w:t>
      </w:r>
      <w:r w:rsidR="00AB388C">
        <w:rPr>
          <w:i/>
          <w:iCs/>
        </w:rPr>
        <w:t>Sandstone Houses of the Eastern Free State</w:t>
      </w:r>
      <w:r w:rsidR="00AB388C">
        <w:t xml:space="preserve"> </w:t>
      </w:r>
      <w:r w:rsidR="005E792D">
        <w:t xml:space="preserve">takes readers on an enchanting road trip </w:t>
      </w:r>
      <w:r w:rsidR="00DB6CA4">
        <w:t>through the region.</w:t>
      </w:r>
    </w:p>
    <w:p w14:paraId="4C1B2DA1" w14:textId="24724984" w:rsidR="0015389D" w:rsidRDefault="0015389D" w:rsidP="0015389D">
      <w:pPr>
        <w:pStyle w:val="NoSpacing"/>
      </w:pPr>
      <w:r w:rsidRPr="0015389D">
        <w:rPr>
          <w:i/>
          <w:iCs/>
        </w:rPr>
        <w:t>Sandstone Houses of the Eastern Free State</w:t>
      </w:r>
      <w:r>
        <w:t xml:space="preserve"> will take the form of a road trip through the Eastern Free State, commencing in the Swinburne/Harrismith area, then moving to Clarens, Fouriesburg and on to </w:t>
      </w:r>
      <w:r w:rsidR="00522F25">
        <w:t>Ficksburg, Ladybrand</w:t>
      </w:r>
      <w:r>
        <w:t xml:space="preserve">, Tweespruit, Wepener, Clocolan and Zastron, as well as to </w:t>
      </w:r>
      <w:r w:rsidR="00380D7C">
        <w:t>lesser-known</w:t>
      </w:r>
      <w:r>
        <w:t xml:space="preserve"> villages and settlements in the area. </w:t>
      </w:r>
    </w:p>
    <w:p w14:paraId="5BDFB068" w14:textId="77777777" w:rsidR="0015389D" w:rsidRDefault="0015389D" w:rsidP="0015389D">
      <w:pPr>
        <w:pStyle w:val="NoSpacing"/>
      </w:pPr>
    </w:p>
    <w:p w14:paraId="031DC834" w14:textId="540225D5" w:rsidR="00DB6CA4" w:rsidRDefault="0015389D" w:rsidP="0015389D">
      <w:pPr>
        <w:pStyle w:val="NoSpacing"/>
      </w:pPr>
      <w:r>
        <w:t xml:space="preserve">Richly illustrated, and featuring a variety of houses, including some very small cottages dating back to 1830, the book will take you on a tour of this glorious countryside where sandstone cliffs bask in honey-gold hues. </w:t>
      </w:r>
      <w:r w:rsidR="003E5BB1">
        <w:t>Each chapter offers insights into the craftsmanship</w:t>
      </w:r>
      <w:r w:rsidR="007429B8">
        <w:t xml:space="preserve">, historical significance and family stories associated with </w:t>
      </w:r>
      <w:r w:rsidR="00A0024D">
        <w:t>the remarkable</w:t>
      </w:r>
      <w:r w:rsidR="007429B8">
        <w:t xml:space="preserve"> </w:t>
      </w:r>
      <w:r w:rsidR="00E9403F">
        <w:t>sandstone houses scattered across a rugged landscape.</w:t>
      </w:r>
    </w:p>
    <w:p w14:paraId="18A8049B" w14:textId="77777777" w:rsidR="00B325BC" w:rsidRDefault="00B325BC" w:rsidP="0015389D">
      <w:pPr>
        <w:pStyle w:val="NoSpacing"/>
      </w:pPr>
    </w:p>
    <w:p w14:paraId="210D5C69" w14:textId="33F5876B" w:rsidR="00B325BC" w:rsidRPr="008D67C2" w:rsidRDefault="00B325BC" w:rsidP="00B325BC">
      <w:pPr>
        <w:pStyle w:val="NoSpacing"/>
      </w:pPr>
      <w:r w:rsidRPr="0020624F">
        <w:t>The quarries in Fouriesburg, Ladybrand and Ficksburg provided the stone for these</w:t>
      </w:r>
      <w:r>
        <w:t xml:space="preserve"> </w:t>
      </w:r>
      <w:r w:rsidRPr="0020624F">
        <w:t>unique houses and, even today, the stone is carved using the same techniques that were</w:t>
      </w:r>
      <w:r>
        <w:t xml:space="preserve"> </w:t>
      </w:r>
      <w:r w:rsidRPr="0020624F">
        <w:t>employed a hundred years ago. The sandstone utilised in the building of the houses – which range</w:t>
      </w:r>
      <w:r>
        <w:t xml:space="preserve"> </w:t>
      </w:r>
      <w:r w:rsidRPr="0020624F">
        <w:t>from small to legendary – is known for its distinctive character and high quality. The houses,</w:t>
      </w:r>
      <w:r>
        <w:t xml:space="preserve"> </w:t>
      </w:r>
      <w:r w:rsidRPr="0020624F">
        <w:t>chronicled by examining both the architecture and the stories of people who lived in the homes (for</w:t>
      </w:r>
      <w:r w:rsidR="00522F25">
        <w:t xml:space="preserve"> </w:t>
      </w:r>
      <w:r w:rsidRPr="0020624F">
        <w:t xml:space="preserve">the two are intertwined), </w:t>
      </w:r>
      <w:r w:rsidR="00522F25">
        <w:t>is</w:t>
      </w:r>
      <w:r w:rsidRPr="0020624F">
        <w:t xml:space="preserve"> written by local experts in each area.</w:t>
      </w:r>
    </w:p>
    <w:p w14:paraId="1512DD03" w14:textId="77777777" w:rsidR="0015389D" w:rsidRDefault="0015389D" w:rsidP="0015389D">
      <w:pPr>
        <w:pStyle w:val="NoSpacing"/>
      </w:pPr>
    </w:p>
    <w:p w14:paraId="03374FB0" w14:textId="6619CC8F" w:rsidR="00E9403F" w:rsidRDefault="00E9403F" w:rsidP="0049246A">
      <w:r>
        <w:t>As time moves on</w:t>
      </w:r>
      <w:r w:rsidR="000C1465">
        <w:t xml:space="preserve"> many of these dwellings are falling into disrepair, with the potential loss of their legacy. </w:t>
      </w:r>
      <w:r w:rsidR="00EF11AE">
        <w:t xml:space="preserve">The historical record of a selection of houses is preserved within the pages </w:t>
      </w:r>
      <w:r w:rsidR="00712444">
        <w:t>of this book.</w:t>
      </w:r>
    </w:p>
    <w:p w14:paraId="1DA3FE0A" w14:textId="0B10C720" w:rsidR="0005332C" w:rsidRDefault="0005332C" w:rsidP="004D0749">
      <w:pPr>
        <w:rPr>
          <w:b/>
          <w:bCs/>
        </w:rPr>
      </w:pPr>
      <w:r w:rsidRPr="0005332C">
        <w:rPr>
          <w:b/>
          <w:bCs/>
        </w:rPr>
        <w:t xml:space="preserve">About the </w:t>
      </w:r>
      <w:r w:rsidR="009D5101">
        <w:rPr>
          <w:b/>
          <w:bCs/>
        </w:rPr>
        <w:t>Contributors</w:t>
      </w:r>
      <w:r w:rsidRPr="0005332C">
        <w:rPr>
          <w:b/>
          <w:bCs/>
        </w:rPr>
        <w:t>:</w:t>
      </w:r>
    </w:p>
    <w:p w14:paraId="3762A072" w14:textId="175D5DFB" w:rsidR="00712444" w:rsidRPr="00712444" w:rsidRDefault="0015389D" w:rsidP="004D0749">
      <w:r w:rsidRPr="0015389D">
        <w:t>Contributors include Gideon Groenewald</w:t>
      </w:r>
      <w:r w:rsidR="00B325BC">
        <w:t>, a</w:t>
      </w:r>
      <w:r w:rsidRPr="0015389D">
        <w:t xml:space="preserve"> </w:t>
      </w:r>
      <w:r w:rsidR="00522F25" w:rsidRPr="0015389D">
        <w:t>paleogeologist</w:t>
      </w:r>
      <w:r w:rsidR="00B325BC">
        <w:t xml:space="preserve">; </w:t>
      </w:r>
      <w:r w:rsidRPr="0015389D">
        <w:t xml:space="preserve">Kobus du Preez </w:t>
      </w:r>
      <w:r w:rsidR="00522F25">
        <w:t>the</w:t>
      </w:r>
      <w:r w:rsidRPr="0015389D">
        <w:t xml:space="preserve"> heritage architecture lecturer at </w:t>
      </w:r>
      <w:r w:rsidR="00522F25">
        <w:t>the U</w:t>
      </w:r>
      <w:r w:rsidRPr="0015389D">
        <w:t xml:space="preserve">niversity of the Free State, Professor Kathy Munro, University of </w:t>
      </w:r>
      <w:r w:rsidR="003A2111" w:rsidRPr="0015389D">
        <w:t>the Witwatersrand</w:t>
      </w:r>
      <w:r w:rsidR="00522F25">
        <w:t>,</w:t>
      </w:r>
      <w:r w:rsidRPr="0015389D">
        <w:t xml:space="preserve"> President of SA Heritage and </w:t>
      </w:r>
      <w:r w:rsidR="002510A3">
        <w:t>V</w:t>
      </w:r>
      <w:r w:rsidRPr="0015389D">
        <w:t>ice Chairman of</w:t>
      </w:r>
      <w:r w:rsidR="002510A3">
        <w:t xml:space="preserve"> the</w:t>
      </w:r>
      <w:r w:rsidRPr="0015389D">
        <w:t xml:space="preserve"> Johannesburg Heritage </w:t>
      </w:r>
      <w:r w:rsidR="003A2111" w:rsidRPr="0015389D">
        <w:t>Association, among</w:t>
      </w:r>
      <w:r w:rsidRPr="0015389D">
        <w:t xml:space="preserve"> many others</w:t>
      </w:r>
      <w:r w:rsidR="002510A3">
        <w:t>.</w:t>
      </w:r>
    </w:p>
    <w:sectPr w:rsidR="00712444" w:rsidRPr="00712444" w:rsidSect="00B325B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83"/>
    <w:rsid w:val="0005332C"/>
    <w:rsid w:val="000611CE"/>
    <w:rsid w:val="00063A8E"/>
    <w:rsid w:val="000B1B44"/>
    <w:rsid w:val="000C1465"/>
    <w:rsid w:val="0015389D"/>
    <w:rsid w:val="00166FB4"/>
    <w:rsid w:val="0020624F"/>
    <w:rsid w:val="00211212"/>
    <w:rsid w:val="00214209"/>
    <w:rsid w:val="00243D90"/>
    <w:rsid w:val="002510A3"/>
    <w:rsid w:val="002A4834"/>
    <w:rsid w:val="002B4B91"/>
    <w:rsid w:val="002C24AF"/>
    <w:rsid w:val="00304014"/>
    <w:rsid w:val="003212A0"/>
    <w:rsid w:val="00336F4A"/>
    <w:rsid w:val="00345707"/>
    <w:rsid w:val="003737BC"/>
    <w:rsid w:val="00380D7C"/>
    <w:rsid w:val="003A2111"/>
    <w:rsid w:val="003B0C07"/>
    <w:rsid w:val="003E5BB1"/>
    <w:rsid w:val="003E7B40"/>
    <w:rsid w:val="00491C07"/>
    <w:rsid w:val="0049246A"/>
    <w:rsid w:val="004B6E83"/>
    <w:rsid w:val="004D0749"/>
    <w:rsid w:val="004E4D09"/>
    <w:rsid w:val="004F3A81"/>
    <w:rsid w:val="00507AE1"/>
    <w:rsid w:val="00522F25"/>
    <w:rsid w:val="005637F1"/>
    <w:rsid w:val="005B7D45"/>
    <w:rsid w:val="005E6566"/>
    <w:rsid w:val="005E792D"/>
    <w:rsid w:val="005F47F1"/>
    <w:rsid w:val="00614893"/>
    <w:rsid w:val="00652382"/>
    <w:rsid w:val="00652598"/>
    <w:rsid w:val="00686875"/>
    <w:rsid w:val="00686C22"/>
    <w:rsid w:val="006C0790"/>
    <w:rsid w:val="006C0F18"/>
    <w:rsid w:val="006C79A8"/>
    <w:rsid w:val="00704FDC"/>
    <w:rsid w:val="00712444"/>
    <w:rsid w:val="00723F78"/>
    <w:rsid w:val="00731178"/>
    <w:rsid w:val="007404A5"/>
    <w:rsid w:val="007420F4"/>
    <w:rsid w:val="007429B8"/>
    <w:rsid w:val="007603E2"/>
    <w:rsid w:val="00763B3F"/>
    <w:rsid w:val="00786ADA"/>
    <w:rsid w:val="00790626"/>
    <w:rsid w:val="007C2978"/>
    <w:rsid w:val="007D5F1F"/>
    <w:rsid w:val="007E3DD2"/>
    <w:rsid w:val="00876588"/>
    <w:rsid w:val="008B7BC2"/>
    <w:rsid w:val="008D67C2"/>
    <w:rsid w:val="00955102"/>
    <w:rsid w:val="00956D9D"/>
    <w:rsid w:val="00982B96"/>
    <w:rsid w:val="00986A5A"/>
    <w:rsid w:val="00990D26"/>
    <w:rsid w:val="00992458"/>
    <w:rsid w:val="009A1592"/>
    <w:rsid w:val="009D5101"/>
    <w:rsid w:val="009E5044"/>
    <w:rsid w:val="00A0024D"/>
    <w:rsid w:val="00A12921"/>
    <w:rsid w:val="00A46A53"/>
    <w:rsid w:val="00A4756D"/>
    <w:rsid w:val="00AB388C"/>
    <w:rsid w:val="00AD302B"/>
    <w:rsid w:val="00AE100D"/>
    <w:rsid w:val="00B325BC"/>
    <w:rsid w:val="00B47603"/>
    <w:rsid w:val="00B756A2"/>
    <w:rsid w:val="00BA0AF2"/>
    <w:rsid w:val="00BE5285"/>
    <w:rsid w:val="00BE618B"/>
    <w:rsid w:val="00C27D2D"/>
    <w:rsid w:val="00C76CEF"/>
    <w:rsid w:val="00C95BB6"/>
    <w:rsid w:val="00CC2555"/>
    <w:rsid w:val="00CE34DB"/>
    <w:rsid w:val="00D13F56"/>
    <w:rsid w:val="00D34CEB"/>
    <w:rsid w:val="00D40B1D"/>
    <w:rsid w:val="00DB6CA4"/>
    <w:rsid w:val="00DE377E"/>
    <w:rsid w:val="00E00C8A"/>
    <w:rsid w:val="00E26333"/>
    <w:rsid w:val="00E35DE2"/>
    <w:rsid w:val="00E43188"/>
    <w:rsid w:val="00E45A59"/>
    <w:rsid w:val="00E9403F"/>
    <w:rsid w:val="00EA6AF6"/>
    <w:rsid w:val="00EC3DDD"/>
    <w:rsid w:val="00EE67B4"/>
    <w:rsid w:val="00EF11AE"/>
    <w:rsid w:val="00F12B75"/>
    <w:rsid w:val="00F13230"/>
    <w:rsid w:val="00F15326"/>
    <w:rsid w:val="00F1595C"/>
    <w:rsid w:val="00F37089"/>
    <w:rsid w:val="00F541A8"/>
    <w:rsid w:val="00F54761"/>
    <w:rsid w:val="00F558FC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334ED2"/>
  <w15:chartTrackingRefBased/>
  <w15:docId w15:val="{CE630EA9-12E3-474E-BEFA-0BB26F3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Nova Light" w:eastAsiaTheme="minorHAnsi" w:hAnsi="Gill Sans Nova Light" w:cstheme="minorBidi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F239-7EBA-4892-A401-DEF9565C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McGee</dc:creator>
  <cp:keywords/>
  <dc:description/>
  <cp:lastModifiedBy>Colin McGee</cp:lastModifiedBy>
  <cp:revision>32</cp:revision>
  <cp:lastPrinted>2024-01-09T18:52:00Z</cp:lastPrinted>
  <dcterms:created xsi:type="dcterms:W3CDTF">2025-05-22T13:58:00Z</dcterms:created>
  <dcterms:modified xsi:type="dcterms:W3CDTF">2025-06-01T11:27:00Z</dcterms:modified>
</cp:coreProperties>
</file>